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3285B0" w14:textId="77777777" w:rsidR="005A0C7E" w:rsidRDefault="005A0C7E" w:rsidP="005A0C7E">
      <w:pPr>
        <w:pStyle w:val="NormalWeb"/>
        <w:shd w:val="clear" w:color="auto" w:fill="FFFFFF"/>
        <w:rPr>
          <w:rFonts w:ascii="Verdana" w:hAnsi="Verdana"/>
          <w:color w:val="000000"/>
          <w:sz w:val="17"/>
          <w:szCs w:val="17"/>
        </w:rPr>
      </w:pPr>
      <w:r>
        <w:rPr>
          <w:rStyle w:val="Strong"/>
          <w:rFonts w:ascii="Verdana" w:hAnsi="Verdana"/>
          <w:color w:val="000000"/>
          <w:sz w:val="17"/>
          <w:szCs w:val="17"/>
        </w:rPr>
        <w:t>Terms and Conditions</w:t>
      </w:r>
    </w:p>
    <w:p w14:paraId="3F3F9604" w14:textId="77777777" w:rsidR="005A0C7E" w:rsidRDefault="005A0C7E" w:rsidP="005A0C7E">
      <w:pPr>
        <w:pStyle w:val="NormalWeb"/>
        <w:shd w:val="clear" w:color="auto" w:fill="FFFFFF"/>
        <w:rPr>
          <w:rFonts w:ascii="Verdana" w:hAnsi="Verdana"/>
          <w:color w:val="000000"/>
          <w:sz w:val="17"/>
          <w:szCs w:val="17"/>
        </w:rPr>
      </w:pPr>
      <w:r>
        <w:rPr>
          <w:rFonts w:ascii="Verdana" w:hAnsi="Verdana"/>
          <w:color w:val="000000"/>
          <w:sz w:val="17"/>
          <w:szCs w:val="17"/>
        </w:rPr>
        <w:t>Baseball Australia (BA) respects the privacy of individuals on whom Baseball Australia collects, uses and discloses personal information.  The personal information that Baseball Australia collects is used and disclosed for the purposes of processing membership registrations, staging competitions and providing baseball related information and offers from Baseball Australia, its State and Territory Associations and member based Clubs and Regional Associations.  (If the player does not want to receive special offers from Baseball Australia partners, there is an opportunity to opt out of receiving such special offers in the registration form.)</w:t>
      </w:r>
    </w:p>
    <w:p w14:paraId="056AF292" w14:textId="24B27CF9" w:rsidR="005A0C7E" w:rsidRDefault="005A0C7E" w:rsidP="005A0C7E">
      <w:pPr>
        <w:pStyle w:val="NormalWeb"/>
        <w:shd w:val="clear" w:color="auto" w:fill="FFFFFF"/>
        <w:rPr>
          <w:rFonts w:ascii="Verdana" w:hAnsi="Verdana"/>
          <w:color w:val="000000"/>
          <w:sz w:val="17"/>
          <w:szCs w:val="17"/>
        </w:rPr>
      </w:pPr>
      <w:r>
        <w:rPr>
          <w:rFonts w:ascii="Verdana" w:hAnsi="Verdana"/>
          <w:color w:val="000000"/>
          <w:sz w:val="17"/>
          <w:szCs w:val="17"/>
        </w:rPr>
        <w:t xml:space="preserve">Copies of the full Member Protection, Privacy, Social Media, </w:t>
      </w:r>
      <w:proofErr w:type="spellStart"/>
      <w:r>
        <w:rPr>
          <w:rFonts w:ascii="Verdana" w:hAnsi="Verdana"/>
          <w:color w:val="000000"/>
          <w:sz w:val="17"/>
          <w:szCs w:val="17"/>
        </w:rPr>
        <w:t>Anti Racism</w:t>
      </w:r>
      <w:proofErr w:type="spellEnd"/>
      <w:r>
        <w:rPr>
          <w:rFonts w:ascii="Verdana" w:hAnsi="Verdana"/>
          <w:color w:val="000000"/>
          <w:sz w:val="17"/>
          <w:szCs w:val="17"/>
        </w:rPr>
        <w:t xml:space="preserve">, </w:t>
      </w:r>
      <w:proofErr w:type="spellStart"/>
      <w:r>
        <w:rPr>
          <w:rFonts w:ascii="Verdana" w:hAnsi="Verdana"/>
          <w:color w:val="000000"/>
          <w:sz w:val="17"/>
          <w:szCs w:val="17"/>
        </w:rPr>
        <w:t>Anti Doping</w:t>
      </w:r>
      <w:proofErr w:type="spellEnd"/>
      <w:r>
        <w:rPr>
          <w:rFonts w:ascii="Verdana" w:hAnsi="Verdana"/>
          <w:color w:val="000000"/>
          <w:sz w:val="17"/>
          <w:szCs w:val="17"/>
        </w:rPr>
        <w:t xml:space="preserve">, Use of Images of Children Polices and Parent and Supporter Code of Behaviour are available at </w:t>
      </w:r>
      <w:hyperlink r:id="rId6" w:history="1">
        <w:r w:rsidRPr="005A0C7E">
          <w:rPr>
            <w:rStyle w:val="Hyperlink"/>
            <w:rFonts w:ascii="Verdana" w:hAnsi="Verdana"/>
            <w:sz w:val="17"/>
            <w:szCs w:val="17"/>
          </w:rPr>
          <w:t>baseball.com.au</w:t>
        </w:r>
      </w:hyperlink>
      <w:r>
        <w:rPr>
          <w:rFonts w:ascii="Verdana" w:hAnsi="Verdana"/>
          <w:color w:val="000000"/>
          <w:sz w:val="17"/>
          <w:szCs w:val="17"/>
        </w:rPr>
        <w:t>.</w:t>
      </w:r>
    </w:p>
    <w:p w14:paraId="72E879B7" w14:textId="77777777" w:rsidR="005A0C7E" w:rsidRDefault="005A0C7E" w:rsidP="005A0C7E">
      <w:pPr>
        <w:pStyle w:val="NormalWeb"/>
        <w:shd w:val="clear" w:color="auto" w:fill="FFFFFF"/>
        <w:rPr>
          <w:rFonts w:ascii="Verdana" w:hAnsi="Verdana"/>
          <w:color w:val="000000"/>
          <w:sz w:val="17"/>
          <w:szCs w:val="17"/>
        </w:rPr>
      </w:pPr>
      <w:r>
        <w:rPr>
          <w:rFonts w:ascii="Verdana" w:hAnsi="Verdana"/>
          <w:color w:val="000000"/>
          <w:sz w:val="17"/>
          <w:szCs w:val="17"/>
        </w:rPr>
        <w:t>Members that check “Yes” in their online registration to the question: ‘Yes, I’d like to receive the latest ABL news and exclusive offers for baseball fans’, give express consent for their details to be shared with the Australian Baseball League (ABL) for the purpose of the member receiving information directly from the ABL.  This may include but is not limited to; promotional offers and information of value to the member by email, text message and phone call.</w:t>
      </w:r>
    </w:p>
    <w:p w14:paraId="5B9267E7" w14:textId="6E711D58" w:rsidR="005A0C7E" w:rsidRDefault="005A0C7E" w:rsidP="005A0C7E">
      <w:pPr>
        <w:pStyle w:val="NormalWeb"/>
        <w:shd w:val="clear" w:color="auto" w:fill="FFFFFF"/>
        <w:rPr>
          <w:rFonts w:ascii="Verdana" w:hAnsi="Verdana"/>
          <w:color w:val="000000"/>
          <w:sz w:val="17"/>
          <w:szCs w:val="17"/>
        </w:rPr>
      </w:pPr>
      <w:r>
        <w:rPr>
          <w:rFonts w:ascii="Verdana" w:hAnsi="Verdana"/>
          <w:color w:val="000000"/>
          <w:sz w:val="17"/>
          <w:szCs w:val="17"/>
        </w:rPr>
        <w:t>Baseball Australia is seeking to gather more detailed information about baseball participants in Australia. By responding accurately to the custom questions in your registration, Baseball Australia will be able to adopt a more needs based approach to the development of the game.</w:t>
      </w:r>
    </w:p>
    <w:p w14:paraId="1AA8DDAA" w14:textId="77777777" w:rsidR="005A0C7E" w:rsidRDefault="005A0C7E" w:rsidP="005A0C7E">
      <w:pPr>
        <w:pStyle w:val="NormalWeb"/>
        <w:shd w:val="clear" w:color="auto" w:fill="FFFFFF"/>
        <w:rPr>
          <w:rFonts w:ascii="Verdana" w:hAnsi="Verdana"/>
          <w:color w:val="000000"/>
          <w:sz w:val="17"/>
          <w:szCs w:val="17"/>
        </w:rPr>
      </w:pPr>
      <w:r>
        <w:rPr>
          <w:rFonts w:ascii="Verdana" w:hAnsi="Verdana"/>
          <w:color w:val="000000"/>
          <w:sz w:val="17"/>
          <w:szCs w:val="17"/>
        </w:rPr>
        <w:t> </w:t>
      </w:r>
    </w:p>
    <w:p w14:paraId="5B4C86F1" w14:textId="77777777" w:rsidR="005A0C7E" w:rsidRDefault="005A0C7E" w:rsidP="005A0C7E">
      <w:pPr>
        <w:pStyle w:val="NormalWeb"/>
        <w:shd w:val="clear" w:color="auto" w:fill="FFFFFF"/>
        <w:rPr>
          <w:rFonts w:ascii="Verdana" w:hAnsi="Verdana"/>
          <w:color w:val="000000"/>
          <w:sz w:val="17"/>
          <w:szCs w:val="17"/>
        </w:rPr>
      </w:pPr>
      <w:r>
        <w:rPr>
          <w:rStyle w:val="Strong"/>
          <w:rFonts w:ascii="Verdana" w:hAnsi="Verdana"/>
          <w:color w:val="000000"/>
          <w:sz w:val="17"/>
          <w:szCs w:val="17"/>
        </w:rPr>
        <w:t>Declaration</w:t>
      </w:r>
    </w:p>
    <w:p w14:paraId="21E1B0A2" w14:textId="77777777" w:rsidR="005A0C7E" w:rsidRDefault="005A0C7E" w:rsidP="005A0C7E">
      <w:pPr>
        <w:pStyle w:val="NormalWeb"/>
        <w:shd w:val="clear" w:color="auto" w:fill="FFFFFF"/>
        <w:rPr>
          <w:rFonts w:ascii="Verdana" w:hAnsi="Verdana"/>
          <w:color w:val="000000"/>
          <w:sz w:val="17"/>
          <w:szCs w:val="17"/>
        </w:rPr>
      </w:pPr>
      <w:r>
        <w:rPr>
          <w:rFonts w:ascii="Verdana" w:hAnsi="Verdana"/>
          <w:color w:val="000000"/>
          <w:sz w:val="17"/>
          <w:szCs w:val="17"/>
        </w:rPr>
        <w:t>I acknowledge that baseball, and all sports, has inherent risks and that injuries/losses could occur.  I agree to waive rights against the organisation including its directors, staff and volunteers.  I acknowledge that I am medically and physically fit to be involved with any activity and agree to notify the organisation if my fitness or medical condition changes.  I consent to any medical treatment deemed necessary on my behalf and agree that all costs incurred (including transport by ambulance) will be my responsibility.</w:t>
      </w:r>
    </w:p>
    <w:p w14:paraId="6A41EB99" w14:textId="77777777" w:rsidR="005A0C7E" w:rsidRDefault="005A0C7E" w:rsidP="005A0C7E">
      <w:pPr>
        <w:pStyle w:val="NormalWeb"/>
        <w:shd w:val="clear" w:color="auto" w:fill="FFFFFF"/>
        <w:rPr>
          <w:rFonts w:ascii="Verdana" w:hAnsi="Verdana"/>
          <w:color w:val="000000"/>
          <w:sz w:val="17"/>
          <w:szCs w:val="17"/>
        </w:rPr>
      </w:pPr>
      <w:r>
        <w:rPr>
          <w:rFonts w:ascii="Verdana" w:hAnsi="Verdana"/>
          <w:color w:val="000000"/>
          <w:sz w:val="17"/>
          <w:szCs w:val="17"/>
        </w:rPr>
        <w:t>I acknowledge and understand the Baseball Australia has limited group personal accident and liability insurance policies in place and that the detail of the cover can be viewed at</w:t>
      </w:r>
      <w:r>
        <w:rPr>
          <w:rStyle w:val="apple-converted-space"/>
          <w:rFonts w:ascii="Verdana" w:hAnsi="Verdana"/>
          <w:color w:val="000000"/>
          <w:sz w:val="17"/>
          <w:szCs w:val="17"/>
        </w:rPr>
        <w:t> </w:t>
      </w:r>
      <w:hyperlink r:id="rId7" w:tgtFrame="_blank" w:history="1">
        <w:r>
          <w:rPr>
            <w:rStyle w:val="Hyperlink"/>
            <w:rFonts w:ascii="Verdana" w:hAnsi="Verdana"/>
            <w:sz w:val="17"/>
            <w:szCs w:val="17"/>
          </w:rPr>
          <w:t>the Baseball Australia Website</w:t>
        </w:r>
      </w:hyperlink>
      <w:r>
        <w:rPr>
          <w:rFonts w:ascii="Verdana" w:hAnsi="Verdana"/>
          <w:color w:val="000000"/>
          <w:sz w:val="17"/>
          <w:szCs w:val="17"/>
        </w:rPr>
        <w:t>.  If a claim is made the participant involved is responsible for paying the excess.</w:t>
      </w:r>
    </w:p>
    <w:p w14:paraId="7DF847FC" w14:textId="77777777" w:rsidR="005A0C7E" w:rsidRDefault="005A0C7E" w:rsidP="005A0C7E">
      <w:pPr>
        <w:pStyle w:val="NormalWeb"/>
        <w:shd w:val="clear" w:color="auto" w:fill="FFFFFF"/>
        <w:rPr>
          <w:rFonts w:ascii="Verdana" w:hAnsi="Verdana"/>
          <w:color w:val="000000"/>
          <w:sz w:val="17"/>
          <w:szCs w:val="17"/>
        </w:rPr>
      </w:pPr>
      <w:r>
        <w:rPr>
          <w:rFonts w:ascii="Verdana" w:hAnsi="Verdana"/>
          <w:color w:val="000000"/>
          <w:sz w:val="17"/>
          <w:szCs w:val="17"/>
        </w:rPr>
        <w:t>I have read the Code of Conduct and agree to its terms and conditions.  I acknowledge, understand and accept that fees are to be paid in full and that failure to do so will result in my not being able to participate in playing in an official baseball game for the Club.</w:t>
      </w:r>
    </w:p>
    <w:p w14:paraId="38EE94F8" w14:textId="77777777" w:rsidR="005A0C7E" w:rsidRDefault="005A0C7E" w:rsidP="005A0C7E">
      <w:pPr>
        <w:pStyle w:val="NormalWeb"/>
        <w:shd w:val="clear" w:color="auto" w:fill="FFFFFF"/>
        <w:rPr>
          <w:rFonts w:ascii="Verdana" w:hAnsi="Verdana"/>
          <w:color w:val="000000"/>
          <w:sz w:val="17"/>
          <w:szCs w:val="17"/>
        </w:rPr>
      </w:pPr>
      <w:r>
        <w:rPr>
          <w:rFonts w:ascii="Verdana" w:hAnsi="Verdana"/>
          <w:color w:val="000000"/>
          <w:sz w:val="17"/>
          <w:szCs w:val="17"/>
        </w:rPr>
        <w:t xml:space="preserve">I agree to abide by all of Baseball Australia’s Policies, which include but are not limited to the Member Protection, Privacy, Social Media, </w:t>
      </w:r>
      <w:proofErr w:type="spellStart"/>
      <w:r>
        <w:rPr>
          <w:rFonts w:ascii="Verdana" w:hAnsi="Verdana"/>
          <w:color w:val="000000"/>
          <w:sz w:val="17"/>
          <w:szCs w:val="17"/>
        </w:rPr>
        <w:t>Anti Racism</w:t>
      </w:r>
      <w:proofErr w:type="spellEnd"/>
      <w:r>
        <w:rPr>
          <w:rFonts w:ascii="Verdana" w:hAnsi="Verdana"/>
          <w:color w:val="000000"/>
          <w:sz w:val="17"/>
          <w:szCs w:val="17"/>
        </w:rPr>
        <w:t xml:space="preserve">, </w:t>
      </w:r>
      <w:proofErr w:type="spellStart"/>
      <w:r>
        <w:rPr>
          <w:rFonts w:ascii="Verdana" w:hAnsi="Verdana"/>
          <w:color w:val="000000"/>
          <w:sz w:val="17"/>
          <w:szCs w:val="17"/>
        </w:rPr>
        <w:t>Anti Doping</w:t>
      </w:r>
      <w:proofErr w:type="spellEnd"/>
      <w:r>
        <w:rPr>
          <w:rFonts w:ascii="Verdana" w:hAnsi="Verdana"/>
          <w:color w:val="000000"/>
          <w:sz w:val="17"/>
          <w:szCs w:val="17"/>
        </w:rPr>
        <w:t>, Use of Images of Children Polices and the Parents and Supporters Code of Conduct.  All of these policies are available to the public at</w:t>
      </w:r>
      <w:r>
        <w:rPr>
          <w:rStyle w:val="apple-converted-space"/>
          <w:rFonts w:ascii="Verdana" w:hAnsi="Verdana"/>
          <w:color w:val="000000"/>
          <w:sz w:val="17"/>
          <w:szCs w:val="17"/>
        </w:rPr>
        <w:t> </w:t>
      </w:r>
      <w:hyperlink r:id="rId8" w:history="1">
        <w:r>
          <w:rPr>
            <w:rStyle w:val="Hyperlink"/>
            <w:rFonts w:ascii="Verdana" w:hAnsi="Verdana"/>
            <w:sz w:val="17"/>
            <w:szCs w:val="17"/>
          </w:rPr>
          <w:t>baseball.com.au</w:t>
        </w:r>
      </w:hyperlink>
      <w:r>
        <w:rPr>
          <w:rFonts w:ascii="Verdana" w:hAnsi="Verdana"/>
          <w:color w:val="000000"/>
          <w:sz w:val="17"/>
          <w:szCs w:val="17"/>
        </w:rPr>
        <w:t>.</w:t>
      </w:r>
    </w:p>
    <w:p w14:paraId="33D5C2D7" w14:textId="6C481458" w:rsidR="005A0C7E" w:rsidRDefault="005A0C7E" w:rsidP="005A0C7E">
      <w:pPr>
        <w:pStyle w:val="NormalWeb"/>
        <w:shd w:val="clear" w:color="auto" w:fill="FFFFFF"/>
        <w:rPr>
          <w:rStyle w:val="Hyperlink"/>
          <w:rFonts w:ascii="Verdana" w:hAnsi="Verdana"/>
          <w:sz w:val="17"/>
          <w:szCs w:val="17"/>
        </w:rPr>
      </w:pPr>
      <w:r>
        <w:rPr>
          <w:rFonts w:ascii="Verdana" w:hAnsi="Verdana"/>
          <w:color w:val="000000"/>
          <w:sz w:val="17"/>
          <w:szCs w:val="17"/>
        </w:rPr>
        <w:t xml:space="preserve">I acknowledge and consent that photographs and video footage may be taken of me, and I give permission for Baseball Australia and its member organisations to use these for promotional purposes. If you do not wish to have photographs and video footage taken please email </w:t>
      </w:r>
      <w:hyperlink r:id="rId9" w:history="1">
        <w:r w:rsidR="00AF187D" w:rsidRPr="004077F3">
          <w:rPr>
            <w:rStyle w:val="Hyperlink"/>
            <w:rFonts w:ascii="Verdana" w:hAnsi="Verdana"/>
            <w:sz w:val="17"/>
            <w:szCs w:val="17"/>
          </w:rPr>
          <w:t>brad@baseballqld.asn.au</w:t>
        </w:r>
      </w:hyperlink>
      <w:r w:rsidR="00AF187D">
        <w:rPr>
          <w:rStyle w:val="Hyperlink"/>
          <w:rFonts w:ascii="Verdana" w:hAnsi="Verdana"/>
          <w:sz w:val="17"/>
          <w:szCs w:val="17"/>
        </w:rPr>
        <w:t xml:space="preserve"> </w:t>
      </w:r>
    </w:p>
    <w:p w14:paraId="6A89FBD5" w14:textId="7EAE3E8E" w:rsidR="00AF187D" w:rsidRDefault="00AF187D" w:rsidP="00AF187D">
      <w:pPr>
        <w:pStyle w:val="Default"/>
      </w:pPr>
    </w:p>
    <w:p w14:paraId="392C01F5" w14:textId="17C9C1BE" w:rsidR="00D95D8A" w:rsidRPr="00D95D8A" w:rsidRDefault="00D95D8A" w:rsidP="00AF187D">
      <w:pPr>
        <w:pStyle w:val="Default"/>
        <w:rPr>
          <w:rFonts w:ascii="Verdana" w:hAnsi="Verdana"/>
          <w:b/>
          <w:bCs/>
          <w:sz w:val="17"/>
          <w:szCs w:val="17"/>
        </w:rPr>
      </w:pPr>
      <w:r w:rsidRPr="00D95D8A">
        <w:rPr>
          <w:rFonts w:ascii="Verdana" w:hAnsi="Verdana"/>
          <w:b/>
          <w:bCs/>
          <w:sz w:val="17"/>
          <w:szCs w:val="17"/>
        </w:rPr>
        <w:t>Important Information About Membership Types</w:t>
      </w:r>
    </w:p>
    <w:p w14:paraId="321A62D3" w14:textId="77777777" w:rsidR="00D95D8A" w:rsidRPr="00D95D8A" w:rsidRDefault="00D95D8A" w:rsidP="00AF187D">
      <w:pPr>
        <w:pStyle w:val="Default"/>
        <w:rPr>
          <w:rFonts w:ascii="Verdana" w:hAnsi="Verdana"/>
          <w:sz w:val="17"/>
          <w:szCs w:val="17"/>
        </w:rPr>
      </w:pPr>
    </w:p>
    <w:p w14:paraId="4A8F1B7B" w14:textId="2B6E0357" w:rsidR="00AF187D" w:rsidRPr="00D95D8A" w:rsidRDefault="00D95D8A" w:rsidP="00AF187D">
      <w:pPr>
        <w:pStyle w:val="Default"/>
        <w:rPr>
          <w:rFonts w:ascii="Verdana" w:hAnsi="Verdana"/>
          <w:sz w:val="17"/>
          <w:szCs w:val="17"/>
        </w:rPr>
      </w:pPr>
      <w:r>
        <w:rPr>
          <w:rFonts w:ascii="Verdana" w:hAnsi="Verdana"/>
          <w:sz w:val="17"/>
          <w:szCs w:val="17"/>
        </w:rPr>
        <w:t>With t</w:t>
      </w:r>
      <w:r w:rsidR="00AF187D" w:rsidRPr="00D95D8A">
        <w:rPr>
          <w:rFonts w:ascii="Verdana" w:hAnsi="Verdana"/>
          <w:sz w:val="17"/>
          <w:szCs w:val="17"/>
        </w:rPr>
        <w:t xml:space="preserve">he advent of the </w:t>
      </w:r>
      <w:proofErr w:type="spellStart"/>
      <w:r w:rsidR="00AF187D" w:rsidRPr="00D95D8A">
        <w:rPr>
          <w:rFonts w:ascii="Verdana" w:hAnsi="Verdana"/>
          <w:sz w:val="17"/>
          <w:szCs w:val="17"/>
        </w:rPr>
        <w:t>Womens</w:t>
      </w:r>
      <w:proofErr w:type="spellEnd"/>
      <w:r w:rsidR="00AF187D" w:rsidRPr="00D95D8A">
        <w:rPr>
          <w:rFonts w:ascii="Verdana" w:hAnsi="Verdana"/>
          <w:sz w:val="17"/>
          <w:szCs w:val="17"/>
        </w:rPr>
        <w:t xml:space="preserve">’ and Girls’ State Titles in December 2018, Baseball Queensland (BQ) identified a need to provide access to some alternate membership categories to facilitate maximum participation in these Female Baseball State Championship events. </w:t>
      </w:r>
    </w:p>
    <w:p w14:paraId="3AF79DEC" w14:textId="77777777" w:rsidR="00AF187D" w:rsidRPr="00D95D8A" w:rsidRDefault="00AF187D" w:rsidP="00AF187D">
      <w:pPr>
        <w:pStyle w:val="Default"/>
        <w:rPr>
          <w:rFonts w:ascii="Verdana" w:hAnsi="Verdana"/>
          <w:sz w:val="17"/>
          <w:szCs w:val="17"/>
        </w:rPr>
      </w:pPr>
    </w:p>
    <w:p w14:paraId="6F1E163F" w14:textId="62A65101" w:rsidR="00AF187D" w:rsidRPr="00D95D8A" w:rsidRDefault="00AF187D" w:rsidP="00AF187D">
      <w:pPr>
        <w:pStyle w:val="Default"/>
        <w:rPr>
          <w:rFonts w:ascii="Verdana" w:hAnsi="Verdana"/>
          <w:sz w:val="17"/>
          <w:szCs w:val="17"/>
        </w:rPr>
      </w:pPr>
      <w:r w:rsidRPr="00D95D8A">
        <w:rPr>
          <w:rFonts w:ascii="Verdana" w:hAnsi="Verdana"/>
          <w:sz w:val="17"/>
          <w:szCs w:val="17"/>
        </w:rPr>
        <w:t xml:space="preserve">The first and most effective means of accessing membership is by registering to be a member of your local club. If you would like to register to play for a club your full active membership accessed through your chosen club will render you eligible to participate in any affiliated baseball competition from now through to 1 September 2020. </w:t>
      </w:r>
    </w:p>
    <w:p w14:paraId="6282F4CE" w14:textId="77777777" w:rsidR="00AF187D" w:rsidRPr="00D95D8A" w:rsidRDefault="00AF187D" w:rsidP="00AF187D">
      <w:pPr>
        <w:pStyle w:val="Default"/>
        <w:rPr>
          <w:rFonts w:ascii="Verdana" w:hAnsi="Verdana"/>
          <w:sz w:val="17"/>
          <w:szCs w:val="17"/>
        </w:rPr>
      </w:pPr>
    </w:p>
    <w:p w14:paraId="73258024" w14:textId="77777777" w:rsidR="00AF187D" w:rsidRPr="00D95D8A" w:rsidRDefault="00AF187D" w:rsidP="00AF187D">
      <w:pPr>
        <w:pStyle w:val="Default"/>
        <w:rPr>
          <w:rFonts w:ascii="Verdana" w:hAnsi="Verdana"/>
          <w:sz w:val="17"/>
          <w:szCs w:val="17"/>
        </w:rPr>
      </w:pPr>
      <w:r w:rsidRPr="00D95D8A">
        <w:rPr>
          <w:rFonts w:ascii="Verdana" w:hAnsi="Verdana"/>
          <w:sz w:val="17"/>
          <w:szCs w:val="17"/>
        </w:rPr>
        <w:t>If you’re not ready to register with a club just yet (while it is our sincere hope you will identify with one of our member clubs in the future) we have made the following memberships available to facilitate your participation in the 2019 Women’s and Youth Women’s State Titles:</w:t>
      </w:r>
    </w:p>
    <w:p w14:paraId="7048638C" w14:textId="48760834" w:rsidR="00AF187D" w:rsidRPr="00D95D8A" w:rsidRDefault="00AF187D" w:rsidP="00AF187D">
      <w:pPr>
        <w:pStyle w:val="Default"/>
        <w:rPr>
          <w:rFonts w:ascii="Verdana" w:hAnsi="Verdana"/>
          <w:sz w:val="17"/>
          <w:szCs w:val="17"/>
        </w:rPr>
      </w:pPr>
      <w:r w:rsidRPr="00D95D8A">
        <w:rPr>
          <w:rFonts w:ascii="Verdana" w:hAnsi="Verdana"/>
          <w:sz w:val="17"/>
          <w:szCs w:val="17"/>
        </w:rPr>
        <w:t xml:space="preserve"> </w:t>
      </w:r>
    </w:p>
    <w:p w14:paraId="241FEB05" w14:textId="22E6E173" w:rsidR="00AF187D" w:rsidRPr="00D95D8A" w:rsidRDefault="00AF187D" w:rsidP="00AF187D">
      <w:pPr>
        <w:pStyle w:val="Default"/>
        <w:rPr>
          <w:rFonts w:ascii="Verdana" w:hAnsi="Verdana"/>
          <w:sz w:val="17"/>
          <w:szCs w:val="17"/>
        </w:rPr>
      </w:pPr>
      <w:r w:rsidRPr="00D95D8A">
        <w:rPr>
          <w:rFonts w:ascii="Verdana" w:hAnsi="Verdana"/>
          <w:b/>
          <w:bCs/>
          <w:sz w:val="17"/>
          <w:szCs w:val="17"/>
        </w:rPr>
        <w:t xml:space="preserve">PLEASE NOTE: </w:t>
      </w:r>
      <w:r w:rsidRPr="00D95D8A">
        <w:rPr>
          <w:rFonts w:ascii="Verdana" w:hAnsi="Verdana"/>
          <w:sz w:val="17"/>
          <w:szCs w:val="17"/>
        </w:rPr>
        <w:t>Participants in the Women’s or Girl’s 2019 State Titles can make use of either the Full Season Membership applicable to their age group or the Tournament membership.</w:t>
      </w:r>
    </w:p>
    <w:p w14:paraId="0E63AE5B" w14:textId="77777777" w:rsidR="00AF187D" w:rsidRPr="00D95D8A" w:rsidRDefault="00AF187D" w:rsidP="00AF187D">
      <w:pPr>
        <w:pStyle w:val="Default"/>
        <w:rPr>
          <w:rFonts w:ascii="Verdana" w:hAnsi="Verdana"/>
          <w:sz w:val="17"/>
          <w:szCs w:val="17"/>
        </w:rPr>
      </w:pPr>
    </w:p>
    <w:p w14:paraId="7787EDB6" w14:textId="77777777" w:rsidR="00AF187D" w:rsidRPr="00D95D8A" w:rsidRDefault="00AF187D" w:rsidP="00AF187D">
      <w:pPr>
        <w:pStyle w:val="Default"/>
        <w:rPr>
          <w:rFonts w:ascii="Verdana" w:hAnsi="Verdana"/>
          <w:sz w:val="17"/>
          <w:szCs w:val="17"/>
        </w:rPr>
      </w:pPr>
      <w:r w:rsidRPr="00D95D8A">
        <w:rPr>
          <w:rFonts w:ascii="Verdana" w:hAnsi="Verdana"/>
          <w:b/>
          <w:bCs/>
          <w:sz w:val="17"/>
          <w:szCs w:val="17"/>
        </w:rPr>
        <w:t xml:space="preserve">PLEASE NOTE: </w:t>
      </w:r>
      <w:r w:rsidRPr="00D95D8A">
        <w:rPr>
          <w:rFonts w:ascii="Verdana" w:hAnsi="Verdana"/>
          <w:sz w:val="17"/>
          <w:szCs w:val="17"/>
        </w:rPr>
        <w:t xml:space="preserve">Any membership is non-refundable after you take the field in any game. </w:t>
      </w:r>
    </w:p>
    <w:p w14:paraId="11755DDA" w14:textId="77777777" w:rsidR="00AF187D" w:rsidRPr="00D95D8A" w:rsidRDefault="00AF187D" w:rsidP="00AF187D">
      <w:pPr>
        <w:pStyle w:val="Default"/>
        <w:rPr>
          <w:rFonts w:ascii="Verdana" w:hAnsi="Verdana"/>
          <w:b/>
          <w:bCs/>
          <w:sz w:val="17"/>
          <w:szCs w:val="17"/>
        </w:rPr>
      </w:pPr>
    </w:p>
    <w:p w14:paraId="50493403" w14:textId="77777777" w:rsidR="00AF187D" w:rsidRPr="00D95D8A" w:rsidRDefault="00AF187D" w:rsidP="00AF187D">
      <w:pPr>
        <w:pStyle w:val="Default"/>
        <w:rPr>
          <w:rFonts w:ascii="Verdana" w:hAnsi="Verdana"/>
          <w:sz w:val="17"/>
          <w:szCs w:val="17"/>
        </w:rPr>
      </w:pPr>
      <w:r w:rsidRPr="00D95D8A">
        <w:rPr>
          <w:rFonts w:ascii="Verdana" w:hAnsi="Verdana"/>
          <w:b/>
          <w:bCs/>
          <w:sz w:val="17"/>
          <w:szCs w:val="17"/>
        </w:rPr>
        <w:t xml:space="preserve">PLEASE NOTE: </w:t>
      </w:r>
      <w:r w:rsidRPr="00D95D8A">
        <w:rPr>
          <w:rFonts w:ascii="Verdana" w:hAnsi="Verdana"/>
          <w:sz w:val="17"/>
          <w:szCs w:val="17"/>
        </w:rPr>
        <w:t>The Tournament Membership allows you to participate in one specific event (in this case the Women’s and Girl’s State Titles) and is not valid for regular league play or any other competition.</w:t>
      </w:r>
    </w:p>
    <w:p w14:paraId="34B76996" w14:textId="3030841E" w:rsidR="00AF187D" w:rsidRPr="00D95D8A" w:rsidRDefault="00AF187D" w:rsidP="00AF187D">
      <w:pPr>
        <w:pStyle w:val="Default"/>
        <w:rPr>
          <w:rFonts w:ascii="Verdana" w:hAnsi="Verdana"/>
          <w:sz w:val="17"/>
          <w:szCs w:val="17"/>
        </w:rPr>
      </w:pPr>
      <w:r w:rsidRPr="00D95D8A">
        <w:rPr>
          <w:rFonts w:ascii="Verdana" w:hAnsi="Verdana"/>
          <w:sz w:val="17"/>
          <w:szCs w:val="17"/>
        </w:rPr>
        <w:t xml:space="preserve"> </w:t>
      </w:r>
    </w:p>
    <w:p w14:paraId="7B5A6CBD" w14:textId="66F1D71B" w:rsidR="00AF187D" w:rsidRPr="00D95D8A" w:rsidRDefault="00AF187D" w:rsidP="00AF187D">
      <w:pPr>
        <w:pStyle w:val="Default"/>
        <w:rPr>
          <w:rFonts w:ascii="Verdana" w:hAnsi="Verdana"/>
          <w:sz w:val="17"/>
          <w:szCs w:val="17"/>
        </w:rPr>
      </w:pPr>
      <w:r w:rsidRPr="00D95D8A">
        <w:rPr>
          <w:rFonts w:ascii="Verdana" w:hAnsi="Verdana"/>
          <w:b/>
          <w:bCs/>
          <w:sz w:val="17"/>
          <w:szCs w:val="17"/>
        </w:rPr>
        <w:t xml:space="preserve">PLEASE NOTE: </w:t>
      </w:r>
      <w:r w:rsidRPr="00D95D8A">
        <w:rPr>
          <w:rFonts w:ascii="Verdana" w:hAnsi="Verdana"/>
          <w:sz w:val="17"/>
          <w:szCs w:val="17"/>
        </w:rPr>
        <w:t>The Tournament Membership cannot be upgraded to a full membership (</w:t>
      </w:r>
      <w:proofErr w:type="spellStart"/>
      <w:r w:rsidRPr="00D95D8A">
        <w:rPr>
          <w:rFonts w:ascii="Verdana" w:hAnsi="Verdana"/>
          <w:sz w:val="17"/>
          <w:szCs w:val="17"/>
        </w:rPr>
        <w:t>ie</w:t>
      </w:r>
      <w:proofErr w:type="spellEnd"/>
      <w:r w:rsidRPr="00D95D8A">
        <w:rPr>
          <w:rFonts w:ascii="Verdana" w:hAnsi="Verdana"/>
          <w:sz w:val="17"/>
          <w:szCs w:val="17"/>
        </w:rPr>
        <w:t xml:space="preserve"> by paying the difference). If you register under a Tournament membership and decide you want to play in more events in the future you will need to purchase a Full Season Membership at full fee rate, in order to be eligible to continue to play beyond your initial event. </w:t>
      </w:r>
    </w:p>
    <w:p w14:paraId="4836365E" w14:textId="77777777" w:rsidR="00AF187D" w:rsidRPr="00D95D8A" w:rsidRDefault="00AF187D" w:rsidP="00AF187D">
      <w:pPr>
        <w:pStyle w:val="Default"/>
        <w:rPr>
          <w:rFonts w:ascii="Verdana" w:hAnsi="Verdana"/>
          <w:b/>
          <w:bCs/>
          <w:sz w:val="17"/>
          <w:szCs w:val="17"/>
        </w:rPr>
      </w:pPr>
    </w:p>
    <w:p w14:paraId="570A9947" w14:textId="744CFA96" w:rsidR="00AF187D" w:rsidRPr="00D95D8A" w:rsidRDefault="00AF187D" w:rsidP="00AF187D">
      <w:pPr>
        <w:pStyle w:val="Default"/>
        <w:rPr>
          <w:rFonts w:ascii="Verdana" w:hAnsi="Verdana"/>
          <w:sz w:val="17"/>
          <w:szCs w:val="17"/>
        </w:rPr>
      </w:pPr>
      <w:r w:rsidRPr="00D95D8A">
        <w:rPr>
          <w:rFonts w:ascii="Verdana" w:hAnsi="Verdana"/>
          <w:b/>
          <w:bCs/>
          <w:sz w:val="17"/>
          <w:szCs w:val="17"/>
        </w:rPr>
        <w:t xml:space="preserve">PLEASE NOTE: </w:t>
      </w:r>
      <w:r w:rsidRPr="00D95D8A">
        <w:rPr>
          <w:rFonts w:ascii="Verdana" w:hAnsi="Verdana"/>
          <w:sz w:val="17"/>
          <w:szCs w:val="17"/>
        </w:rPr>
        <w:t xml:space="preserve">Only Full Season Members are permitted to play at the Australian National Championships. If you are contemplating making yourself available for selection to Queensland teams you will need to purchase a full season membership. </w:t>
      </w:r>
    </w:p>
    <w:p w14:paraId="73EFCB15" w14:textId="77777777" w:rsidR="00AF187D" w:rsidRPr="00D95D8A" w:rsidRDefault="00AF187D" w:rsidP="00AF187D">
      <w:pPr>
        <w:pStyle w:val="Default"/>
        <w:rPr>
          <w:rFonts w:ascii="Verdana" w:hAnsi="Verdana"/>
          <w:b/>
          <w:bCs/>
          <w:sz w:val="17"/>
          <w:szCs w:val="17"/>
        </w:rPr>
      </w:pPr>
    </w:p>
    <w:p w14:paraId="4CA71421" w14:textId="5C86325A" w:rsidR="00AF187D" w:rsidRPr="00D95D8A" w:rsidRDefault="00AF187D" w:rsidP="00AF187D">
      <w:pPr>
        <w:pStyle w:val="Default"/>
        <w:rPr>
          <w:rFonts w:ascii="Verdana" w:hAnsi="Verdana"/>
          <w:sz w:val="17"/>
          <w:szCs w:val="17"/>
        </w:rPr>
      </w:pPr>
      <w:r w:rsidRPr="00D95D8A">
        <w:rPr>
          <w:rFonts w:ascii="Verdana" w:hAnsi="Verdana"/>
          <w:b/>
          <w:bCs/>
          <w:sz w:val="17"/>
          <w:szCs w:val="17"/>
        </w:rPr>
        <w:t xml:space="preserve">PLEASE NOTE: </w:t>
      </w:r>
      <w:r w:rsidRPr="00D95D8A">
        <w:rPr>
          <w:rFonts w:ascii="Verdana" w:hAnsi="Verdana"/>
          <w:sz w:val="17"/>
          <w:szCs w:val="17"/>
        </w:rPr>
        <w:t xml:space="preserve">If you want to be eligible to play in more than one event </w:t>
      </w:r>
      <w:proofErr w:type="spellStart"/>
      <w:r w:rsidRPr="00D95D8A">
        <w:rPr>
          <w:rFonts w:ascii="Verdana" w:hAnsi="Verdana"/>
          <w:sz w:val="17"/>
          <w:szCs w:val="17"/>
        </w:rPr>
        <w:t>eg</w:t>
      </w:r>
      <w:proofErr w:type="spellEnd"/>
      <w:r w:rsidRPr="00D95D8A">
        <w:rPr>
          <w:rFonts w:ascii="Verdana" w:hAnsi="Verdana"/>
          <w:sz w:val="17"/>
          <w:szCs w:val="17"/>
        </w:rPr>
        <w:t xml:space="preserve"> the Women’s / Girl’s State Titles (Dec 2018), and/or the Gold Coast Classic, and/or National Championships (Easter 2019), and/or </w:t>
      </w:r>
      <w:proofErr w:type="spellStart"/>
      <w:r w:rsidRPr="00D95D8A">
        <w:rPr>
          <w:rFonts w:ascii="Verdana" w:hAnsi="Verdana"/>
          <w:sz w:val="17"/>
          <w:szCs w:val="17"/>
        </w:rPr>
        <w:t>Timberjacks</w:t>
      </w:r>
      <w:proofErr w:type="spellEnd"/>
      <w:r w:rsidRPr="00D95D8A">
        <w:rPr>
          <w:rFonts w:ascii="Verdana" w:hAnsi="Verdana"/>
          <w:sz w:val="17"/>
          <w:szCs w:val="17"/>
        </w:rPr>
        <w:t xml:space="preserve"> (June/July 2019) you will need to be a full active member. For more info on </w:t>
      </w:r>
      <w:r w:rsidR="00D95D8A" w:rsidRPr="00D95D8A">
        <w:rPr>
          <w:rFonts w:ascii="Verdana" w:hAnsi="Verdana"/>
          <w:sz w:val="17"/>
          <w:szCs w:val="17"/>
        </w:rPr>
        <w:t>female baseball events please follow this link:</w:t>
      </w:r>
    </w:p>
    <w:p w14:paraId="234685B5" w14:textId="7185E260" w:rsidR="00D95D8A" w:rsidRPr="00D95D8A" w:rsidRDefault="002778A0" w:rsidP="00AF187D">
      <w:pPr>
        <w:pStyle w:val="Default"/>
        <w:rPr>
          <w:rFonts w:ascii="Verdana" w:hAnsi="Verdana" w:cstheme="minorBidi"/>
          <w:color w:val="auto"/>
          <w:sz w:val="17"/>
          <w:szCs w:val="17"/>
          <w:lang w:val="en-US"/>
        </w:rPr>
      </w:pPr>
      <w:hyperlink r:id="rId10" w:history="1">
        <w:r w:rsidR="00D95D8A" w:rsidRPr="00D95D8A">
          <w:rPr>
            <w:rFonts w:ascii="Verdana" w:hAnsi="Verdana" w:cstheme="minorBidi"/>
            <w:color w:val="0000FF"/>
            <w:sz w:val="17"/>
            <w:szCs w:val="17"/>
            <w:u w:val="single"/>
            <w:lang w:val="en-US"/>
          </w:rPr>
          <w:t>https://www.baseballqueensland.com.au/womens-program/</w:t>
        </w:r>
      </w:hyperlink>
    </w:p>
    <w:p w14:paraId="384A604E" w14:textId="77777777" w:rsidR="00D95D8A" w:rsidRPr="00D95D8A" w:rsidRDefault="00D95D8A" w:rsidP="00AF187D">
      <w:pPr>
        <w:pStyle w:val="Default"/>
        <w:rPr>
          <w:rFonts w:ascii="Verdana" w:hAnsi="Verdana"/>
          <w:sz w:val="17"/>
          <w:szCs w:val="17"/>
        </w:rPr>
      </w:pPr>
    </w:p>
    <w:p w14:paraId="40BC1FF0" w14:textId="77777777" w:rsidR="00AF187D" w:rsidRPr="00D95D8A" w:rsidRDefault="00AF187D" w:rsidP="00AF187D">
      <w:pPr>
        <w:pStyle w:val="Default"/>
        <w:rPr>
          <w:rFonts w:ascii="Verdana" w:hAnsi="Verdana"/>
          <w:sz w:val="17"/>
          <w:szCs w:val="17"/>
        </w:rPr>
      </w:pPr>
      <w:r w:rsidRPr="00D95D8A">
        <w:rPr>
          <w:rFonts w:ascii="Verdana" w:hAnsi="Verdana"/>
          <w:b/>
          <w:bCs/>
          <w:sz w:val="17"/>
          <w:szCs w:val="17"/>
        </w:rPr>
        <w:t xml:space="preserve">Please review the information on the following page prior to purchasing a membership at this link: </w:t>
      </w:r>
    </w:p>
    <w:p w14:paraId="7A2A3ABC" w14:textId="1FD30D34" w:rsidR="00AF187D" w:rsidRPr="00D95D8A" w:rsidRDefault="00AF187D" w:rsidP="00AF187D">
      <w:pPr>
        <w:pStyle w:val="NormalWeb"/>
        <w:shd w:val="clear" w:color="auto" w:fill="FFFFFF"/>
        <w:rPr>
          <w:rFonts w:ascii="Verdana" w:hAnsi="Verdana"/>
          <w:color w:val="000000"/>
          <w:sz w:val="17"/>
          <w:szCs w:val="17"/>
        </w:rPr>
      </w:pPr>
      <w:r w:rsidRPr="00D95D8A">
        <w:rPr>
          <w:rFonts w:ascii="Verdana" w:hAnsi="Verdana"/>
          <w:b/>
          <w:bCs/>
          <w:sz w:val="17"/>
          <w:szCs w:val="17"/>
        </w:rPr>
        <w:t xml:space="preserve">REGISTER HERE &gt;&gt;&gt; </w:t>
      </w:r>
      <w:hyperlink r:id="rId11" w:history="1">
        <w:r w:rsidRPr="00D95D8A">
          <w:rPr>
            <w:rStyle w:val="Hyperlink"/>
            <w:rFonts w:ascii="Verdana" w:hAnsi="Verdana"/>
            <w:sz w:val="17"/>
            <w:szCs w:val="17"/>
          </w:rPr>
          <w:t>https://reg.sportlomo.com/club/baseballaustralia/baseballqld</w:t>
        </w:r>
      </w:hyperlink>
    </w:p>
    <w:p w14:paraId="2AA0764B" w14:textId="77777777" w:rsidR="005A0C7E" w:rsidRPr="00D95D8A" w:rsidRDefault="005A0C7E" w:rsidP="005A0C7E">
      <w:pPr>
        <w:pStyle w:val="NormalWeb"/>
        <w:shd w:val="clear" w:color="auto" w:fill="FFFFFF"/>
        <w:rPr>
          <w:rFonts w:ascii="Verdana" w:hAnsi="Verdana"/>
          <w:color w:val="000000"/>
          <w:sz w:val="17"/>
          <w:szCs w:val="17"/>
        </w:rPr>
      </w:pPr>
    </w:p>
    <w:p w14:paraId="68E6D9F5" w14:textId="77777777" w:rsidR="005A0C7E" w:rsidRDefault="005A0C7E" w:rsidP="005A0C7E">
      <w:pPr>
        <w:pStyle w:val="NormalWeb"/>
        <w:shd w:val="clear" w:color="auto" w:fill="FFFFFF"/>
        <w:rPr>
          <w:rFonts w:ascii="Verdana" w:hAnsi="Verdana"/>
          <w:color w:val="000000"/>
          <w:sz w:val="17"/>
          <w:szCs w:val="17"/>
        </w:rPr>
      </w:pPr>
      <w:r>
        <w:rPr>
          <w:rFonts w:ascii="Verdana" w:hAnsi="Verdana"/>
          <w:color w:val="000000"/>
          <w:sz w:val="17"/>
          <w:szCs w:val="17"/>
        </w:rPr>
        <w:t> </w:t>
      </w:r>
    </w:p>
    <w:p w14:paraId="7B448D7A" w14:textId="77777777" w:rsidR="001C414F" w:rsidRPr="005A0C7E" w:rsidRDefault="002778A0" w:rsidP="005A0C7E">
      <w:pPr>
        <w:rPr>
          <w:lang w:val="en-AU"/>
        </w:rPr>
      </w:pPr>
    </w:p>
    <w:sectPr w:rsidR="001C414F" w:rsidRPr="005A0C7E" w:rsidSect="00BE78E3">
      <w:headerReference w:type="even" r:id="rId12"/>
      <w:headerReference w:type="default" r:id="rId13"/>
      <w:footerReference w:type="even" r:id="rId14"/>
      <w:footerReference w:type="default" r:id="rId15"/>
      <w:headerReference w:type="first" r:id="rId16"/>
      <w:footerReference w:type="first" r:id="rId1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315FAC" w14:textId="77777777" w:rsidR="002778A0" w:rsidRDefault="002778A0" w:rsidP="00291656">
      <w:r>
        <w:separator/>
      </w:r>
    </w:p>
  </w:endnote>
  <w:endnote w:type="continuationSeparator" w:id="0">
    <w:p w14:paraId="5C052FA8" w14:textId="77777777" w:rsidR="002778A0" w:rsidRDefault="002778A0" w:rsidP="00291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0615F" w14:textId="77777777" w:rsidR="00291656" w:rsidRDefault="002916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0" w:name="_GoBack" w:displacedByCustomXml="next"/>
  <w:bookmarkEnd w:id="0" w:displacedByCustomXml="next"/>
  <w:sdt>
    <w:sdtPr>
      <w:id w:val="1540854898"/>
      <w:docPartObj>
        <w:docPartGallery w:val="Page Numbers (Bottom of Page)"/>
        <w:docPartUnique/>
      </w:docPartObj>
    </w:sdtPr>
    <w:sdtEndPr>
      <w:rPr>
        <w:color w:val="7F7F7F" w:themeColor="background1" w:themeShade="7F"/>
        <w:spacing w:val="60"/>
      </w:rPr>
    </w:sdtEndPr>
    <w:sdtContent>
      <w:p w14:paraId="42C2AA77" w14:textId="7A8B9C97" w:rsidR="00291656" w:rsidRDefault="00291656">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3C04FC2" w14:textId="77777777" w:rsidR="00291656" w:rsidRPr="00291656" w:rsidRDefault="00291656">
    <w:pPr>
      <w:pStyle w:val="Footer"/>
      <w:rPr>
        <w:lang w:val="en-A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54A51" w14:textId="77777777" w:rsidR="00291656" w:rsidRDefault="002916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37DDD" w14:textId="77777777" w:rsidR="002778A0" w:rsidRDefault="002778A0" w:rsidP="00291656">
      <w:r>
        <w:separator/>
      </w:r>
    </w:p>
  </w:footnote>
  <w:footnote w:type="continuationSeparator" w:id="0">
    <w:p w14:paraId="06500D2F" w14:textId="77777777" w:rsidR="002778A0" w:rsidRDefault="002778A0" w:rsidP="002916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68B75" w14:textId="77777777" w:rsidR="00291656" w:rsidRDefault="002916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90866" w14:textId="77777777" w:rsidR="00291656" w:rsidRDefault="002916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C255B" w14:textId="77777777" w:rsidR="00291656" w:rsidRDefault="002916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C7E"/>
    <w:rsid w:val="002559F3"/>
    <w:rsid w:val="002778A0"/>
    <w:rsid w:val="00291656"/>
    <w:rsid w:val="005A0C7E"/>
    <w:rsid w:val="00602835"/>
    <w:rsid w:val="00822AFC"/>
    <w:rsid w:val="00917D18"/>
    <w:rsid w:val="00AE1940"/>
    <w:rsid w:val="00AF187D"/>
    <w:rsid w:val="00BE78E3"/>
    <w:rsid w:val="00C356BE"/>
    <w:rsid w:val="00C804D2"/>
    <w:rsid w:val="00D95D8A"/>
    <w:rsid w:val="00ED6B0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1CBB4"/>
  <w14:defaultImageDpi w14:val="32767"/>
  <w15:chartTrackingRefBased/>
  <w15:docId w15:val="{CE7E2F48-8B76-434B-9329-353DCA94E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0C7E"/>
    <w:pPr>
      <w:spacing w:before="100" w:beforeAutospacing="1" w:after="100" w:afterAutospacing="1"/>
    </w:pPr>
    <w:rPr>
      <w:rFonts w:ascii="Times New Roman" w:eastAsia="Times New Roman" w:hAnsi="Times New Roman" w:cs="Times New Roman"/>
      <w:lang w:val="en-AU"/>
    </w:rPr>
  </w:style>
  <w:style w:type="character" w:styleId="Strong">
    <w:name w:val="Strong"/>
    <w:basedOn w:val="DefaultParagraphFont"/>
    <w:uiPriority w:val="22"/>
    <w:qFormat/>
    <w:rsid w:val="005A0C7E"/>
    <w:rPr>
      <w:b/>
      <w:bCs/>
    </w:rPr>
  </w:style>
  <w:style w:type="character" w:customStyle="1" w:styleId="apple-converted-space">
    <w:name w:val="apple-converted-space"/>
    <w:basedOn w:val="DefaultParagraphFont"/>
    <w:rsid w:val="005A0C7E"/>
  </w:style>
  <w:style w:type="character" w:styleId="Hyperlink">
    <w:name w:val="Hyperlink"/>
    <w:basedOn w:val="DefaultParagraphFont"/>
    <w:uiPriority w:val="99"/>
    <w:unhideWhenUsed/>
    <w:rsid w:val="005A0C7E"/>
    <w:rPr>
      <w:color w:val="0000FF"/>
      <w:u w:val="single"/>
    </w:rPr>
  </w:style>
  <w:style w:type="character" w:styleId="UnresolvedMention">
    <w:name w:val="Unresolved Mention"/>
    <w:basedOn w:val="DefaultParagraphFont"/>
    <w:uiPriority w:val="99"/>
    <w:rsid w:val="005A0C7E"/>
    <w:rPr>
      <w:color w:val="605E5C"/>
      <w:shd w:val="clear" w:color="auto" w:fill="E1DFDD"/>
    </w:rPr>
  </w:style>
  <w:style w:type="character" w:styleId="FollowedHyperlink">
    <w:name w:val="FollowedHyperlink"/>
    <w:basedOn w:val="DefaultParagraphFont"/>
    <w:uiPriority w:val="99"/>
    <w:semiHidden/>
    <w:unhideWhenUsed/>
    <w:rsid w:val="005A0C7E"/>
    <w:rPr>
      <w:color w:val="954F72" w:themeColor="followedHyperlink"/>
      <w:u w:val="single"/>
    </w:rPr>
  </w:style>
  <w:style w:type="paragraph" w:customStyle="1" w:styleId="Default">
    <w:name w:val="Default"/>
    <w:rsid w:val="00AF187D"/>
    <w:pPr>
      <w:autoSpaceDE w:val="0"/>
      <w:autoSpaceDN w:val="0"/>
      <w:adjustRightInd w:val="0"/>
    </w:pPr>
    <w:rPr>
      <w:rFonts w:ascii="Calibri" w:hAnsi="Calibri" w:cs="Calibri"/>
      <w:color w:val="000000"/>
      <w:lang w:val="en-AU"/>
    </w:rPr>
  </w:style>
  <w:style w:type="paragraph" w:styleId="Header">
    <w:name w:val="header"/>
    <w:basedOn w:val="Normal"/>
    <w:link w:val="HeaderChar"/>
    <w:uiPriority w:val="99"/>
    <w:unhideWhenUsed/>
    <w:rsid w:val="00291656"/>
    <w:pPr>
      <w:tabs>
        <w:tab w:val="center" w:pos="4513"/>
        <w:tab w:val="right" w:pos="9026"/>
      </w:tabs>
    </w:pPr>
  </w:style>
  <w:style w:type="character" w:customStyle="1" w:styleId="HeaderChar">
    <w:name w:val="Header Char"/>
    <w:basedOn w:val="DefaultParagraphFont"/>
    <w:link w:val="Header"/>
    <w:uiPriority w:val="99"/>
    <w:rsid w:val="00291656"/>
  </w:style>
  <w:style w:type="paragraph" w:styleId="Footer">
    <w:name w:val="footer"/>
    <w:basedOn w:val="Normal"/>
    <w:link w:val="FooterChar"/>
    <w:uiPriority w:val="99"/>
    <w:unhideWhenUsed/>
    <w:rsid w:val="00291656"/>
    <w:pPr>
      <w:tabs>
        <w:tab w:val="center" w:pos="4513"/>
        <w:tab w:val="right" w:pos="9026"/>
      </w:tabs>
    </w:pPr>
  </w:style>
  <w:style w:type="character" w:customStyle="1" w:styleId="FooterChar">
    <w:name w:val="Footer Char"/>
    <w:basedOn w:val="DefaultParagraphFont"/>
    <w:link w:val="Footer"/>
    <w:uiPriority w:val="99"/>
    <w:rsid w:val="002916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96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seball.com.au/Resources/Policie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vinsurancegroup.com/basebal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baseball.com.au/Resources/Policies" TargetMode="External"/><Relationship Id="rId11" Type="http://schemas.openxmlformats.org/officeDocument/2006/relationships/hyperlink" Target="https://reg.sportlomo.com/club/baseballaustralia/baseballqld"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www.baseballqueensland.com.au/womens-program/"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mailto:brad@baseballqld.asn.a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939</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Frisken</dc:creator>
  <cp:keywords/>
  <dc:description/>
  <cp:lastModifiedBy>Gareth Jones</cp:lastModifiedBy>
  <cp:revision>5</cp:revision>
  <dcterms:created xsi:type="dcterms:W3CDTF">2019-10-18T02:51:00Z</dcterms:created>
  <dcterms:modified xsi:type="dcterms:W3CDTF">2019-10-18T03:26:00Z</dcterms:modified>
</cp:coreProperties>
</file>